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12A5392E" w:rsidR="00A23405" w:rsidRDefault="00013F04" w:rsidP="00013F04">
      <w:pPr>
        <w:jc w:val="center"/>
        <w:rPr>
          <w:b/>
          <w:bCs/>
          <w:szCs w:val="26"/>
        </w:rPr>
      </w:pPr>
      <w:r w:rsidRPr="00013F04">
        <w:rPr>
          <w:b/>
          <w:bCs/>
          <w:szCs w:val="26"/>
        </w:rPr>
        <w:t>STACIONARIŲ IR MOBILIŲ GENERATORIŲ BEI SUSIJUSIOS ĮRANGOS TIEKIMAS, MONTAVIMAS, PRIJUNGIMAS IR INTEGRAVIMAS Į ESAMAS PASTATŲ SISTEMAS</w:t>
      </w:r>
      <w:r w:rsidRPr="005A7069">
        <w:rPr>
          <w:b/>
          <w:bCs/>
          <w:szCs w:val="26"/>
        </w:rPr>
        <w:t xml:space="preserve"> </w:t>
      </w:r>
      <w:r w:rsidR="00A23405" w:rsidRPr="001209CF">
        <w:rPr>
          <w:b/>
          <w:bCs/>
          <w:szCs w:val="26"/>
        </w:rPr>
        <w:t>PIRKIMUI</w:t>
      </w:r>
    </w:p>
    <w:p w14:paraId="0EC4C637" w14:textId="77777777" w:rsidR="0019340A" w:rsidRPr="00C47EF8" w:rsidRDefault="0019340A" w:rsidP="00C47EF8">
      <w:pPr>
        <w:jc w:val="center"/>
        <w:rPr>
          <w:b/>
          <w:bCs/>
          <w:lang w:eastAsia="lt-LT"/>
        </w:rPr>
      </w:pP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557B6387" w14:textId="77777777" w:rsidR="0019340A" w:rsidRDefault="0019340A" w:rsidP="00A23405">
      <w:pPr>
        <w:jc w:val="center"/>
        <w:rPr>
          <w:b/>
        </w:rPr>
      </w:pPr>
    </w:p>
    <w:p w14:paraId="72C3A787" w14:textId="77777777" w:rsidR="0019340A" w:rsidRDefault="0019340A"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2ECFD254" w:rsidR="00A23405" w:rsidRPr="005B0B59" w:rsidRDefault="00013F04" w:rsidP="009B7314">
            <w:pPr>
              <w:spacing w:before="60" w:after="60"/>
              <w:ind w:left="-116"/>
              <w:jc w:val="both"/>
              <w:rPr>
                <w:color w:val="00000A"/>
                <w:lang w:eastAsia="lt-LT"/>
              </w:rPr>
            </w:pPr>
            <w:r>
              <w:t>Stacionarių ir mobilių generatorių bei susijusios įrangos tiekimas, montavimas, prijungimas ir integravimas į esamas pastatų sistemas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13F04"/>
    <w:rsid w:val="000B42C1"/>
    <w:rsid w:val="000E5241"/>
    <w:rsid w:val="00116F96"/>
    <w:rsid w:val="0018783A"/>
    <w:rsid w:val="0019340A"/>
    <w:rsid w:val="002A07EA"/>
    <w:rsid w:val="00300AB9"/>
    <w:rsid w:val="003B148D"/>
    <w:rsid w:val="00431CCF"/>
    <w:rsid w:val="00440342"/>
    <w:rsid w:val="00491095"/>
    <w:rsid w:val="004A2577"/>
    <w:rsid w:val="004C3FCC"/>
    <w:rsid w:val="004E50FF"/>
    <w:rsid w:val="00510CEA"/>
    <w:rsid w:val="00524969"/>
    <w:rsid w:val="0055301E"/>
    <w:rsid w:val="005A7069"/>
    <w:rsid w:val="005F5E0F"/>
    <w:rsid w:val="00672D46"/>
    <w:rsid w:val="00695721"/>
    <w:rsid w:val="007115CC"/>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A6543"/>
    <w:rsid w:val="00BD598F"/>
    <w:rsid w:val="00C47EF8"/>
    <w:rsid w:val="00D758B3"/>
    <w:rsid w:val="00E10531"/>
    <w:rsid w:val="00E168EB"/>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2645</Words>
  <Characters>1509</Characters>
  <Application>Microsoft Office Word</Application>
  <DocSecurity>0</DocSecurity>
  <Lines>12</Lines>
  <Paragraphs>8</Paragraphs>
  <ScaleCrop>false</ScaleCrop>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36</cp:revision>
  <cp:lastPrinted>2025-05-23T07:26:00Z</cp:lastPrinted>
  <dcterms:created xsi:type="dcterms:W3CDTF">2022-08-23T05:35:00Z</dcterms:created>
  <dcterms:modified xsi:type="dcterms:W3CDTF">2026-03-10T13:03:00Z</dcterms:modified>
</cp:coreProperties>
</file>